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FC15" w14:textId="66A6007F" w:rsidR="004C441E" w:rsidRDefault="004C441E"/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426"/>
        <w:gridCol w:w="4486"/>
        <w:gridCol w:w="2177"/>
        <w:gridCol w:w="2551"/>
      </w:tblGrid>
      <w:tr w:rsidR="0065415F" w14:paraId="12884E4F" w14:textId="77777777" w:rsidTr="005220D2">
        <w:tc>
          <w:tcPr>
            <w:tcW w:w="7089" w:type="dxa"/>
            <w:gridSpan w:val="3"/>
          </w:tcPr>
          <w:p w14:paraId="02C5FDC3" w14:textId="77777777" w:rsidR="0065415F" w:rsidRDefault="0065415F" w:rsidP="004C441E">
            <w:pPr>
              <w:jc w:val="center"/>
              <w:rPr>
                <w:sz w:val="28"/>
                <w:szCs w:val="28"/>
              </w:rPr>
            </w:pPr>
          </w:p>
          <w:p w14:paraId="17708061" w14:textId="518C943E" w:rsidR="0065415F" w:rsidRPr="005220D2" w:rsidRDefault="0065415F" w:rsidP="0065415F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5220D2">
              <w:rPr>
                <w:rFonts w:ascii="Arial Black" w:hAnsi="Arial Black"/>
                <w:b/>
                <w:bCs/>
                <w:color w:val="0070C0"/>
                <w:sz w:val="36"/>
                <w:szCs w:val="36"/>
              </w:rPr>
              <w:t xml:space="preserve">     Bom Jesus</w:t>
            </w:r>
            <w:r w:rsidR="005220D2" w:rsidRPr="005220D2">
              <w:rPr>
                <w:rFonts w:ascii="Arial Black" w:hAnsi="Arial Black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5220D2" w:rsidRPr="005220D2">
              <w:rPr>
                <w:rFonts w:ascii="Arial Black" w:hAnsi="Arial Black"/>
                <w:b/>
                <w:bCs/>
                <w:color w:val="0070C0"/>
                <w:sz w:val="36"/>
                <w:szCs w:val="36"/>
              </w:rPr>
              <w:t>Lift</w:t>
            </w:r>
            <w:proofErr w:type="spellEnd"/>
          </w:p>
        </w:tc>
        <w:tc>
          <w:tcPr>
            <w:tcW w:w="2551" w:type="dxa"/>
          </w:tcPr>
          <w:p w14:paraId="01803294" w14:textId="77777777" w:rsidR="0065415F" w:rsidRPr="0065415F" w:rsidRDefault="0065415F" w:rsidP="005220D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5415F">
              <w:rPr>
                <w:b/>
                <w:bCs/>
                <w:sz w:val="24"/>
                <w:szCs w:val="24"/>
              </w:rPr>
              <w:t>LTTA in Portugal</w:t>
            </w:r>
          </w:p>
          <w:p w14:paraId="6F2FA98C" w14:textId="0D3DE916" w:rsidR="0065415F" w:rsidRPr="0065415F" w:rsidRDefault="0065415F" w:rsidP="005220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15F">
              <w:rPr>
                <w:sz w:val="20"/>
                <w:szCs w:val="20"/>
              </w:rPr>
              <w:t>02/03/20 – 06/03/20</w:t>
            </w:r>
          </w:p>
        </w:tc>
      </w:tr>
      <w:tr w:rsidR="004C441E" w14:paraId="79FA2FA3" w14:textId="77777777" w:rsidTr="005220D2">
        <w:tc>
          <w:tcPr>
            <w:tcW w:w="4912" w:type="dxa"/>
            <w:gridSpan w:val="2"/>
          </w:tcPr>
          <w:p w14:paraId="3CD172D4" w14:textId="77777777" w:rsidR="004C441E" w:rsidRPr="005220D2" w:rsidRDefault="004C441E" w:rsidP="004C441E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2BEBBEA" w14:textId="24667277" w:rsidR="005220D2" w:rsidRPr="005220D2" w:rsidRDefault="005220D2" w:rsidP="005220D2">
            <w:pPr>
              <w:spacing w:line="480" w:lineRule="auto"/>
              <w:rPr>
                <w:sz w:val="24"/>
                <w:szCs w:val="24"/>
                <w:lang w:val="en"/>
              </w:rPr>
            </w:pPr>
            <w:r w:rsidRPr="005220D2">
              <w:rPr>
                <w:sz w:val="24"/>
                <w:szCs w:val="24"/>
                <w:lang w:val="en"/>
              </w:rPr>
              <w:t xml:space="preserve">The </w:t>
            </w:r>
            <w:r w:rsidRPr="005220D2">
              <w:rPr>
                <w:b/>
                <w:bCs/>
                <w:color w:val="2F5496" w:themeColor="accent1" w:themeShade="BF"/>
                <w:sz w:val="28"/>
                <w:szCs w:val="28"/>
                <w:lang w:val="en"/>
              </w:rPr>
              <w:t>Bom Jesus lift</w:t>
            </w:r>
            <w:r w:rsidRPr="005220D2">
              <w:rPr>
                <w:color w:val="2F5496" w:themeColor="accent1" w:themeShade="BF"/>
                <w:sz w:val="24"/>
                <w:szCs w:val="24"/>
                <w:lang w:val="en"/>
              </w:rPr>
              <w:t xml:space="preserve"> </w:t>
            </w:r>
            <w:r w:rsidRPr="005220D2">
              <w:rPr>
                <w:sz w:val="24"/>
                <w:szCs w:val="24"/>
                <w:lang w:val="en"/>
              </w:rPr>
              <w:t xml:space="preserve">works on a ramp, consisting of two independent cabins, connected by a funicular system with a water counterweight. Each cabin has a tank, which is filled with water on the upper level, and emptied on the lower level. The difference in weights allows </w:t>
            </w:r>
            <w:r w:rsidR="00A7756A">
              <w:rPr>
                <w:sz w:val="24"/>
                <w:szCs w:val="24"/>
                <w:lang w:val="en"/>
              </w:rPr>
              <w:t xml:space="preserve">its </w:t>
            </w:r>
            <w:r w:rsidRPr="005220D2">
              <w:rPr>
                <w:sz w:val="24"/>
                <w:szCs w:val="24"/>
                <w:lang w:val="en"/>
              </w:rPr>
              <w:t xml:space="preserve">displacement. The amount of water is calculated according to the number of passengers in the cabins, </w:t>
            </w:r>
            <w:r w:rsidR="00A7756A">
              <w:rPr>
                <w:sz w:val="24"/>
                <w:szCs w:val="24"/>
                <w:lang w:val="en"/>
              </w:rPr>
              <w:t xml:space="preserve">for </w:t>
            </w:r>
            <w:r w:rsidRPr="005220D2">
              <w:rPr>
                <w:sz w:val="24"/>
                <w:szCs w:val="24"/>
                <w:lang w:val="en"/>
              </w:rPr>
              <w:t>each trip.</w:t>
            </w:r>
          </w:p>
          <w:p w14:paraId="4A3BE469" w14:textId="7D951506" w:rsidR="005220D2" w:rsidRPr="005220D2" w:rsidRDefault="005220D2" w:rsidP="005220D2">
            <w:pPr>
              <w:spacing w:line="480" w:lineRule="auto"/>
              <w:rPr>
                <w:sz w:val="24"/>
                <w:szCs w:val="24"/>
                <w:lang w:val="en"/>
              </w:rPr>
            </w:pPr>
            <w:r w:rsidRPr="005220D2">
              <w:rPr>
                <w:sz w:val="24"/>
                <w:szCs w:val="24"/>
                <w:lang w:val="en"/>
              </w:rPr>
              <w:t xml:space="preserve">It was built on the initiative of a Braga player at the end of the </w:t>
            </w:r>
            <w:r w:rsidR="00A7756A" w:rsidRPr="00A7756A">
              <w:rPr>
                <w:b/>
                <w:bCs/>
                <w:sz w:val="24"/>
                <w:szCs w:val="24"/>
                <w:lang w:val="en"/>
              </w:rPr>
              <w:t xml:space="preserve">XIX </w:t>
            </w:r>
            <w:r w:rsidRPr="00A7756A">
              <w:rPr>
                <w:b/>
                <w:bCs/>
                <w:sz w:val="24"/>
                <w:szCs w:val="24"/>
                <w:lang w:val="en"/>
              </w:rPr>
              <w:t xml:space="preserve">century </w:t>
            </w:r>
            <w:r w:rsidRPr="005220D2">
              <w:rPr>
                <w:sz w:val="24"/>
                <w:szCs w:val="24"/>
                <w:lang w:val="en"/>
              </w:rPr>
              <w:t>in order to replace a vehicle system on horse-drawn rails.</w:t>
            </w:r>
          </w:p>
          <w:p w14:paraId="1230D64A" w14:textId="642C4CB1" w:rsidR="003D430F" w:rsidRPr="005220D2" w:rsidRDefault="005220D2" w:rsidP="005220D2">
            <w:pPr>
              <w:spacing w:line="480" w:lineRule="auto"/>
              <w:rPr>
                <w:sz w:val="24"/>
                <w:szCs w:val="24"/>
              </w:rPr>
            </w:pPr>
            <w:r w:rsidRPr="005220D2">
              <w:rPr>
                <w:sz w:val="24"/>
                <w:szCs w:val="24"/>
                <w:lang w:val="en"/>
              </w:rPr>
              <w:t xml:space="preserve">The project was created by the Swiss engineer who sent all the necessary information for the execution of the project and </w:t>
            </w:r>
            <w:r w:rsidR="00A7756A">
              <w:rPr>
                <w:sz w:val="24"/>
                <w:szCs w:val="24"/>
                <w:lang w:val="en"/>
              </w:rPr>
              <w:t xml:space="preserve">the </w:t>
            </w:r>
            <w:r w:rsidRPr="005220D2">
              <w:rPr>
                <w:sz w:val="24"/>
                <w:szCs w:val="24"/>
                <w:lang w:val="en"/>
              </w:rPr>
              <w:t xml:space="preserve">installation of the equipment. The work began in </w:t>
            </w:r>
            <w:r w:rsidRPr="005220D2">
              <w:rPr>
                <w:b/>
                <w:bCs/>
                <w:sz w:val="24"/>
                <w:szCs w:val="24"/>
                <w:lang w:val="en"/>
              </w:rPr>
              <w:t xml:space="preserve">March 1880 </w:t>
            </w:r>
            <w:r w:rsidRPr="005220D2">
              <w:rPr>
                <w:sz w:val="24"/>
                <w:szCs w:val="24"/>
                <w:lang w:val="en"/>
              </w:rPr>
              <w:t>with the technical collaboration of a Portuguese engineer</w:t>
            </w:r>
            <w:r w:rsidR="00A7756A">
              <w:rPr>
                <w:sz w:val="24"/>
                <w:szCs w:val="24"/>
                <w:lang w:val="en"/>
              </w:rPr>
              <w:t>.</w:t>
            </w:r>
            <w:r w:rsidRPr="005220D2">
              <w:rPr>
                <w:sz w:val="24"/>
                <w:szCs w:val="24"/>
                <w:lang w:val="en"/>
              </w:rPr>
              <w:t xml:space="preserve"> </w:t>
            </w:r>
            <w:r w:rsidR="00A7756A">
              <w:rPr>
                <w:sz w:val="24"/>
                <w:szCs w:val="24"/>
                <w:lang w:val="en"/>
              </w:rPr>
              <w:t>Th</w:t>
            </w:r>
            <w:r w:rsidRPr="005220D2">
              <w:rPr>
                <w:sz w:val="24"/>
                <w:szCs w:val="24"/>
                <w:lang w:val="en"/>
              </w:rPr>
              <w:t>e inau</w:t>
            </w:r>
            <w:bookmarkStart w:id="0" w:name="_GoBack"/>
            <w:bookmarkEnd w:id="0"/>
            <w:r w:rsidRPr="005220D2">
              <w:rPr>
                <w:sz w:val="24"/>
                <w:szCs w:val="24"/>
                <w:lang w:val="en"/>
              </w:rPr>
              <w:t xml:space="preserve">guration took place on </w:t>
            </w:r>
            <w:r w:rsidR="00A7756A">
              <w:rPr>
                <w:sz w:val="24"/>
                <w:szCs w:val="24"/>
                <w:lang w:val="en"/>
              </w:rPr>
              <w:t>25</w:t>
            </w:r>
            <w:r w:rsidR="00A7756A" w:rsidRPr="00A7756A">
              <w:rPr>
                <w:sz w:val="24"/>
                <w:szCs w:val="24"/>
                <w:vertAlign w:val="superscript"/>
                <w:lang w:val="en"/>
              </w:rPr>
              <w:t>th</w:t>
            </w:r>
            <w:r w:rsidR="00A7756A">
              <w:rPr>
                <w:sz w:val="24"/>
                <w:szCs w:val="24"/>
                <w:lang w:val="en"/>
              </w:rPr>
              <w:t xml:space="preserve"> </w:t>
            </w:r>
            <w:r w:rsidRPr="005220D2">
              <w:rPr>
                <w:b/>
                <w:bCs/>
                <w:sz w:val="24"/>
                <w:szCs w:val="24"/>
                <w:lang w:val="en"/>
              </w:rPr>
              <w:t xml:space="preserve">March </w:t>
            </w:r>
            <w:r w:rsidRPr="005220D2">
              <w:rPr>
                <w:sz w:val="24"/>
                <w:szCs w:val="24"/>
                <w:lang w:val="en"/>
              </w:rPr>
              <w:t>1882.</w:t>
            </w:r>
          </w:p>
        </w:tc>
        <w:tc>
          <w:tcPr>
            <w:tcW w:w="4728" w:type="dxa"/>
            <w:gridSpan w:val="2"/>
          </w:tcPr>
          <w:p w14:paraId="76998116" w14:textId="04117A0D" w:rsidR="00F32864" w:rsidRDefault="005220D2" w:rsidP="009C52C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C22566" wp14:editId="6B5DA186">
                  <wp:simplePos x="0" y="0"/>
                  <wp:positionH relativeFrom="column">
                    <wp:posOffset>311809</wp:posOffset>
                  </wp:positionH>
                  <wp:positionV relativeFrom="paragraph">
                    <wp:posOffset>224898</wp:posOffset>
                  </wp:positionV>
                  <wp:extent cx="2821940" cy="1877060"/>
                  <wp:effectExtent l="0" t="0" r="0" b="8890"/>
                  <wp:wrapTight wrapText="bothSides">
                    <wp:wrapPolygon edited="0">
                      <wp:start x="0" y="0"/>
                      <wp:lineTo x="0" y="21483"/>
                      <wp:lineTo x="21435" y="21483"/>
                      <wp:lineTo x="21435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57C0E8" wp14:editId="697B5F6F">
                  <wp:simplePos x="0" y="0"/>
                  <wp:positionH relativeFrom="column">
                    <wp:posOffset>290699</wp:posOffset>
                  </wp:positionH>
                  <wp:positionV relativeFrom="paragraph">
                    <wp:posOffset>5762505</wp:posOffset>
                  </wp:positionV>
                  <wp:extent cx="2845435" cy="1801495"/>
                  <wp:effectExtent l="0" t="0" r="0" b="8255"/>
                  <wp:wrapTight wrapText="bothSides">
                    <wp:wrapPolygon edited="0">
                      <wp:start x="0" y="0"/>
                      <wp:lineTo x="0" y="21471"/>
                      <wp:lineTo x="21402" y="21471"/>
                      <wp:lineTo x="21402" y="0"/>
                      <wp:lineTo x="0" y="0"/>
                    </wp:wrapPolygon>
                  </wp:wrapTight>
                  <wp:docPr id="3" name="Imagem 3" descr="Resultado de imagem para elevador do bom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elevador do bomjes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0"/>
                          <a:stretch/>
                        </pic:blipFill>
                        <pic:spPr bwMode="auto">
                          <a:xfrm>
                            <a:off x="0" y="0"/>
                            <a:ext cx="284543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00291A" wp14:editId="3855065F">
                  <wp:simplePos x="0" y="0"/>
                  <wp:positionH relativeFrom="column">
                    <wp:posOffset>289768</wp:posOffset>
                  </wp:positionH>
                  <wp:positionV relativeFrom="paragraph">
                    <wp:posOffset>4302376</wp:posOffset>
                  </wp:positionV>
                  <wp:extent cx="2858770" cy="1255776"/>
                  <wp:effectExtent l="0" t="0" r="0" b="1905"/>
                  <wp:wrapTight wrapText="bothSides">
                    <wp:wrapPolygon edited="0">
                      <wp:start x="0" y="0"/>
                      <wp:lineTo x="0" y="21305"/>
                      <wp:lineTo x="21446" y="21305"/>
                      <wp:lineTo x="21446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79"/>
                          <a:stretch/>
                        </pic:blipFill>
                        <pic:spPr bwMode="auto">
                          <a:xfrm>
                            <a:off x="0" y="0"/>
                            <a:ext cx="2858770" cy="125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34D125" wp14:editId="3605413E">
                  <wp:simplePos x="0" y="0"/>
                  <wp:positionH relativeFrom="column">
                    <wp:posOffset>305674</wp:posOffset>
                  </wp:positionH>
                  <wp:positionV relativeFrom="paragraph">
                    <wp:posOffset>2246893</wp:posOffset>
                  </wp:positionV>
                  <wp:extent cx="2840261" cy="1889379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45" y="21346"/>
                      <wp:lineTo x="21445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261" cy="188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2CE" w14:paraId="5B9BB324" w14:textId="77777777" w:rsidTr="005220D2">
        <w:tblPrEx>
          <w:tblCellMar>
            <w:left w:w="70" w:type="dxa"/>
            <w:right w:w="70" w:type="dxa"/>
          </w:tblCellMar>
        </w:tblPrEx>
        <w:trPr>
          <w:gridBefore w:val="1"/>
          <w:wBefore w:w="426" w:type="dxa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788FA" w14:textId="0D139E7F" w:rsidR="009C52CE" w:rsidRPr="009C52CE" w:rsidRDefault="009C52CE" w:rsidP="0065415F">
            <w:pPr>
              <w:jc w:val="center"/>
              <w:rPr>
                <w:sz w:val="28"/>
                <w:szCs w:val="28"/>
              </w:rPr>
            </w:pPr>
            <w:r w:rsidRPr="009C52CE">
              <w:rPr>
                <w:b/>
                <w:bCs/>
                <w:color w:val="0070C0"/>
                <w:sz w:val="28"/>
                <w:szCs w:val="28"/>
              </w:rPr>
              <w:t>MATH (</w:t>
            </w:r>
            <w:proofErr w:type="spellStart"/>
            <w:r w:rsidRPr="009C52CE">
              <w:rPr>
                <w:b/>
                <w:bCs/>
                <w:color w:val="0070C0"/>
                <w:sz w:val="28"/>
                <w:szCs w:val="28"/>
              </w:rPr>
              <w:t>Math</w:t>
            </w:r>
            <w:proofErr w:type="spellEnd"/>
            <w:r w:rsidRPr="009C52CE">
              <w:rPr>
                <w:b/>
                <w:bCs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9C52CE">
              <w:rPr>
                <w:b/>
                <w:bCs/>
                <w:color w:val="0070C0"/>
                <w:sz w:val="28"/>
                <w:szCs w:val="28"/>
              </w:rPr>
              <w:t>Art</w:t>
            </w:r>
            <w:proofErr w:type="spellEnd"/>
            <w:r w:rsidRPr="009C52CE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C52CE">
              <w:rPr>
                <w:b/>
                <w:bCs/>
                <w:color w:val="0070C0"/>
                <w:sz w:val="28"/>
                <w:szCs w:val="28"/>
              </w:rPr>
              <w:t>and</w:t>
            </w:r>
            <w:proofErr w:type="spellEnd"/>
            <w:r w:rsidRPr="009C52CE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C52CE">
              <w:rPr>
                <w:b/>
                <w:bCs/>
                <w:color w:val="0070C0"/>
                <w:sz w:val="28"/>
                <w:szCs w:val="28"/>
              </w:rPr>
              <w:t>Technology</w:t>
            </w:r>
            <w:proofErr w:type="spellEnd"/>
            <w:r w:rsidRPr="009C52CE">
              <w:rPr>
                <w:b/>
                <w:bCs/>
                <w:color w:val="0070C0"/>
                <w:sz w:val="28"/>
                <w:szCs w:val="28"/>
              </w:rPr>
              <w:t xml:space="preserve"> in </w:t>
            </w:r>
            <w:proofErr w:type="spellStart"/>
            <w:r w:rsidRPr="009C52CE">
              <w:rPr>
                <w:b/>
                <w:bCs/>
                <w:color w:val="0070C0"/>
                <w:sz w:val="28"/>
                <w:szCs w:val="28"/>
              </w:rPr>
              <w:t>Harmony</w:t>
            </w:r>
            <w:proofErr w:type="spellEnd"/>
            <w:r w:rsidRPr="009C52CE">
              <w:rPr>
                <w:b/>
                <w:bCs/>
                <w:color w:val="0070C0"/>
                <w:sz w:val="28"/>
                <w:szCs w:val="28"/>
              </w:rPr>
              <w:t>)</w:t>
            </w:r>
          </w:p>
          <w:p w14:paraId="422CD879" w14:textId="77777777" w:rsidR="00D071BA" w:rsidRDefault="0065415F" w:rsidP="006541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344444" wp14:editId="7AB63514">
                  <wp:simplePos x="0" y="0"/>
                  <wp:positionH relativeFrom="column">
                    <wp:posOffset>2598801</wp:posOffset>
                  </wp:positionH>
                  <wp:positionV relativeFrom="paragraph">
                    <wp:posOffset>77470</wp:posOffset>
                  </wp:positionV>
                  <wp:extent cx="1186815" cy="384048"/>
                  <wp:effectExtent l="0" t="0" r="0" b="0"/>
                  <wp:wrapNone/>
                  <wp:docPr id="5" name="image1.jpg" descr="erasmus_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erasmus_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384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</w:t>
            </w:r>
          </w:p>
          <w:p w14:paraId="013B50E9" w14:textId="42C1A83E" w:rsidR="009C52CE" w:rsidRPr="00D071BA" w:rsidRDefault="00D071BA" w:rsidP="00D0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</w:t>
            </w:r>
            <w:r w:rsidR="009C52CE" w:rsidRPr="00F945B2">
              <w:rPr>
                <w:b/>
                <w:bCs/>
                <w:sz w:val="32"/>
                <w:szCs w:val="32"/>
              </w:rPr>
              <w:t>Project</w:t>
            </w:r>
          </w:p>
        </w:tc>
      </w:tr>
      <w:tr w:rsidR="00F32864" w14:paraId="13520EE7" w14:textId="77777777" w:rsidTr="005220D2">
        <w:tc>
          <w:tcPr>
            <w:tcW w:w="9640" w:type="dxa"/>
            <w:gridSpan w:val="4"/>
          </w:tcPr>
          <w:p w14:paraId="4812D169" w14:textId="4E53D508" w:rsidR="00F32864" w:rsidRPr="0065415F" w:rsidRDefault="0065415F" w:rsidP="006541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9AFCB06" wp14:editId="2336B2DA">
                  <wp:simplePos x="0" y="0"/>
                  <wp:positionH relativeFrom="margin">
                    <wp:posOffset>435356</wp:posOffset>
                  </wp:positionH>
                  <wp:positionV relativeFrom="paragraph">
                    <wp:posOffset>-411988</wp:posOffset>
                  </wp:positionV>
                  <wp:extent cx="514350" cy="676275"/>
                  <wp:effectExtent l="0" t="0" r="0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6A48">
              <w:rPr>
                <w:sz w:val="28"/>
                <w:szCs w:val="28"/>
              </w:rPr>
              <w:t>Agrupamento de Escolas de Moure e Ribeira do Neiva</w:t>
            </w:r>
          </w:p>
          <w:p w14:paraId="242750C3" w14:textId="23CB4495" w:rsidR="00F32864" w:rsidRDefault="00F32864" w:rsidP="00F32864">
            <w:pPr>
              <w:rPr>
                <w:noProof/>
              </w:rPr>
            </w:pPr>
          </w:p>
        </w:tc>
      </w:tr>
    </w:tbl>
    <w:p w14:paraId="361BF440" w14:textId="77777777" w:rsidR="00647771" w:rsidRDefault="00647771"/>
    <w:sectPr w:rsidR="00647771" w:rsidSect="0065415F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A5"/>
    <w:rsid w:val="00356BF0"/>
    <w:rsid w:val="003D430F"/>
    <w:rsid w:val="004C441E"/>
    <w:rsid w:val="00517428"/>
    <w:rsid w:val="005220D2"/>
    <w:rsid w:val="00647771"/>
    <w:rsid w:val="0065415F"/>
    <w:rsid w:val="007572A5"/>
    <w:rsid w:val="009C52CE"/>
    <w:rsid w:val="00A2384D"/>
    <w:rsid w:val="00A7756A"/>
    <w:rsid w:val="00AC7BE6"/>
    <w:rsid w:val="00D071BA"/>
    <w:rsid w:val="00F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D45"/>
  <w15:chartTrackingRefBased/>
  <w15:docId w15:val="{2793315F-13DA-4821-99AB-AB6863B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C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4C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2020-02-14T16:06:00Z</dcterms:created>
  <dcterms:modified xsi:type="dcterms:W3CDTF">2020-02-18T20:54:00Z</dcterms:modified>
</cp:coreProperties>
</file>